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CF7388">
        <w:rPr>
          <w:rFonts w:ascii="Times New Roman" w:hAnsi="Times New Roman" w:cs="Times New Roman"/>
          <w:b/>
          <w:color w:val="C00000"/>
          <w:sz w:val="24"/>
        </w:rPr>
        <w:t>СПИСОК ЛИТЕРАТУРЫ</w:t>
      </w:r>
    </w:p>
    <w:p w:rsidR="00CF7388" w:rsidRDefault="00CF7388" w:rsidP="00CF73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Аксенова, В. А. Туберкулез в России: проблемы и пути решения / В. А. Аксенова // Справочник фельдшера и акушерки. - 2012. - № 1. - С. 1-15.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Бончук, И. Первые шаги на пути к победе / Ю. Бончук // Белгородские известия. - 2006. - 25 апр.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Жир против туберкулеза // Физкультура и спорт. - 2007. - № 9. - С. 5.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И лечить туберкулез помогут // Экологический вестник России. - 2008. - № 11. - С . 30.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И лечить туберкулез помогут // Экологический вестник России. - 2008. - № 11. - С. 30.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Ковалева, И. Мифы о прививках / И. Ковалева // Здоровье школьника. - 2018. - № 1. - С. 51-57.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Литвинова, М. Красный крест на "Белой ромашке" / М. Литвинова // Белгородские  известия. - 2007. - 24 марта.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Нанотехнологии помогут лечить туберкулез // Экологический вестник России. - 2008. - № 7. - С. 41.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Профилактика - дело каждого // Истоки. - 2006. - 24 мая.</w:t>
      </w:r>
    </w:p>
    <w:p w:rsidR="008155B5" w:rsidRPr="008155B5" w:rsidRDefault="008155B5" w:rsidP="008155B5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155B5">
        <w:rPr>
          <w:rFonts w:ascii="Times New Roman" w:hAnsi="Times New Roman" w:cs="Times New Roman"/>
          <w:sz w:val="24"/>
        </w:rPr>
        <w:t>Ткаченко, И. Белые цветы наперекор недугу / И. Ткаченко // Белгородские  известия. - 2006. - 12 апр.</w:t>
      </w:r>
    </w:p>
    <w:p w:rsidR="005C6677" w:rsidRDefault="005C6677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0050237B" wp14:editId="1D6DDA96">
            <wp:simplePos x="0" y="0"/>
            <wp:positionH relativeFrom="column">
              <wp:posOffset>164778</wp:posOffset>
            </wp:positionH>
            <wp:positionV relativeFrom="paragraph">
              <wp:posOffset>167005</wp:posOffset>
            </wp:positionV>
            <wp:extent cx="2828925" cy="3229610"/>
            <wp:effectExtent l="76200" t="76200" r="142875" b="1422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121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22961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460A4" w:rsidRDefault="00C460A4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  <w:t xml:space="preserve">Составитель: 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 xml:space="preserve">Юркова </w:t>
      </w: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Н.В.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библиограф методико-библиографического отдела МУК «ЦБ Белгородского района»</w:t>
      </w:r>
    </w:p>
    <w:p w:rsidR="00CF7388" w:rsidRPr="00CF7388" w:rsidRDefault="00CF7388" w:rsidP="00CF7388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  <w:t>Адрес: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Белгородская обл.,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Белгородский р-он,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 xml:space="preserve">С. </w:t>
      </w:r>
      <w:proofErr w:type="gramStart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Стрелецкое</w:t>
      </w:r>
      <w:proofErr w:type="gramEnd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, ул. Королева, 44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308511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Тел./факс: 38-83-91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  <w:proofErr w:type="gramStart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Е</w:t>
      </w:r>
      <w:proofErr w:type="gramEnd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 xml:space="preserve">-mail: </w:t>
      </w:r>
      <w:hyperlink r:id="rId7" w:history="1">
        <w:r w:rsidRPr="00CF7388">
          <w:rPr>
            <w:rFonts w:ascii="Times New Roman" w:eastAsia="Calibri" w:hAnsi="Times New Roman" w:cs="Times New Roman"/>
            <w:color w:val="0563C1"/>
            <w:sz w:val="24"/>
            <w:szCs w:val="28"/>
            <w:u w:val="single"/>
            <w:lang w:val="en-US" w:eastAsia="ru-RU"/>
          </w:rPr>
          <w:t>biblbel2015@yandex.ru</w:t>
        </w:r>
      </w:hyperlink>
    </w:p>
    <w:p w:rsidR="00CF7388" w:rsidRPr="000F04EF" w:rsidRDefault="00CF7388" w:rsidP="00CF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Сайт</w:t>
      </w:r>
      <w:r w:rsidRPr="000F04EF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>:</w:t>
      </w:r>
      <w:r w:rsidRPr="000F04EF">
        <w:rPr>
          <w:lang w:val="en-US"/>
        </w:rPr>
        <w:t xml:space="preserve"> </w:t>
      </w:r>
      <w:hyperlink r:id="rId8" w:history="1">
        <w:r w:rsidRPr="000F04EF">
          <w:rPr>
            <w:rStyle w:val="a3"/>
            <w:rFonts w:ascii="Times New Roman" w:eastAsia="Calibri" w:hAnsi="Times New Roman" w:cs="Times New Roman"/>
            <w:sz w:val="24"/>
            <w:szCs w:val="28"/>
            <w:lang w:val="en-US" w:eastAsia="ru-RU"/>
          </w:rPr>
          <w:t>http://biblbel.ru/</w:t>
        </w:r>
      </w:hyperlink>
      <w:r w:rsidRPr="000F04EF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 xml:space="preserve">  </w:t>
      </w:r>
      <w:r w:rsidRPr="000F0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CF7388" w:rsidRPr="000F04EF" w:rsidRDefault="00CF7388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D6367C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E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D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E257A9" w:rsidRPr="00E257A9" w:rsidRDefault="00D6367C" w:rsidP="00DE6B31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D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C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E257A9"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3" w:rsidRPr="00E257A9" w:rsidRDefault="00B524B3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A4" w:rsidRPr="00C460A4" w:rsidRDefault="00C460A4" w:rsidP="00C460A4">
      <w:pPr>
        <w:pStyle w:val="1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 w:rsidRPr="00C460A4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 xml:space="preserve">Всемирный день борьбы против туберкулеза </w:t>
      </w:r>
    </w:p>
    <w:p w:rsidR="00C460A4" w:rsidRPr="00C460A4" w:rsidRDefault="00C460A4" w:rsidP="00C460A4">
      <w:pPr>
        <w:rPr>
          <w:lang w:eastAsia="ru-RU"/>
        </w:rPr>
      </w:pPr>
    </w:p>
    <w:p w:rsidR="00BB2A38" w:rsidRPr="00F47459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noProof/>
          <w:color w:val="70AD47"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C8069A" wp14:editId="52B230D7">
            <wp:simplePos x="0" y="0"/>
            <wp:positionH relativeFrom="column">
              <wp:posOffset>5080</wp:posOffset>
            </wp:positionH>
            <wp:positionV relativeFrom="paragraph">
              <wp:posOffset>104775</wp:posOffset>
            </wp:positionV>
            <wp:extent cx="2576830" cy="18237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3-0403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P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</w:t>
      </w:r>
    </w:p>
    <w:p w:rsidR="00E257A9" w:rsidRPr="00E257A9" w:rsidRDefault="00C460A4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bookmarkStart w:id="0" w:name="_GoBack"/>
      <w:bookmarkEnd w:id="0"/>
    </w:p>
    <w:p w:rsidR="00E6217B" w:rsidRDefault="00E6217B" w:rsidP="00081D41">
      <w:pPr>
        <w:jc w:val="both"/>
        <w:rPr>
          <w:rFonts w:ascii="Times New Roman" w:hAnsi="Times New Roman" w:cs="Times New Roman"/>
          <w:b/>
          <w:color w:val="00206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66"/>
        <w:gridCol w:w="1870"/>
      </w:tblGrid>
      <w:tr w:rsidR="00C460A4" w:rsidRPr="00C460A4" w:rsidTr="00C46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24 марта </w:t>
            </w:r>
          </w:p>
        </w:tc>
      </w:tr>
    </w:tbl>
    <w:p w:rsidR="00C460A4" w:rsidRPr="00C460A4" w:rsidRDefault="00C460A4" w:rsidP="00C4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C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20"/>
        <w:gridCol w:w="3257"/>
      </w:tblGrid>
      <w:tr w:rsidR="00C460A4" w:rsidRPr="00C460A4" w:rsidTr="00C46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Празднуется: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России, Украине, Беларуси и других странах мира</w:t>
            </w:r>
          </w:p>
        </w:tc>
      </w:tr>
      <w:tr w:rsidR="00C460A4" w:rsidRPr="00C460A4" w:rsidTr="00323820">
        <w:trPr>
          <w:trHeight w:val="1239"/>
          <w:tblCellSpacing w:w="15" w:type="dxa"/>
        </w:trPr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Учрежден: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ВОЗ и Международным союзом борьбы с туберкулезом и легочными заболеваниями в 1982 году</w:t>
            </w:r>
          </w:p>
        </w:tc>
      </w:tr>
      <w:tr w:rsidR="00C460A4" w:rsidRPr="00C460A4" w:rsidTr="00C46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Значение: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приурочен к открытию Р. Кохом возбудителя туберкулеза 24.03.1882</w:t>
            </w:r>
          </w:p>
        </w:tc>
      </w:tr>
      <w:tr w:rsidR="00C460A4" w:rsidRPr="00C460A4" w:rsidTr="00C46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A4" w:rsidRPr="00C460A4" w:rsidRDefault="00C460A4" w:rsidP="00C4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спортивные соревнования; публичные лекции, семинары, конференции, </w:t>
            </w:r>
            <w:proofErr w:type="spellStart"/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флешмобы</w:t>
            </w:r>
            <w:proofErr w:type="spellEnd"/>
            <w:r w:rsidRPr="00C460A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; раздача агитационной продукции</w:t>
            </w:r>
          </w:p>
        </w:tc>
      </w:tr>
    </w:tbl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Cs w:val="20"/>
        </w:rPr>
      </w:pPr>
    </w:p>
    <w:p w:rsidR="00323820" w:rsidRPr="00323820" w:rsidRDefault="00323820" w:rsidP="00F02E1F">
      <w:pPr>
        <w:jc w:val="both"/>
        <w:rPr>
          <w:rFonts w:ascii="Times New Roman" w:hAnsi="Times New Roman" w:cs="Times New Roman"/>
          <w:color w:val="002060"/>
          <w:sz w:val="24"/>
          <w:szCs w:val="20"/>
        </w:rPr>
      </w:pPr>
    </w:p>
    <w:p w:rsidR="00323820" w:rsidRDefault="00323820" w:rsidP="0032382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В мероприятиях, приуроченных к Всемирному дню борьбы против туберкулеза, принимают участие все, имеющие отношение к борьбе с заболеванием. В их числе - фтизиатры, терапевты, активисты общественных движений, пациенты, родственники, близкие, друзья. К акциям, приуроченным к Всемирному дню борьбы против туберкулеза, присоединяются студенты, преподаватели профильных учебных заведений, исследователи, правительственные, научные учреждения и благотворительные фонды.</w:t>
      </w:r>
    </w:p>
    <w:p w:rsid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0"/>
        </w:rPr>
      </w:pPr>
    </w:p>
    <w:p w:rsid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0"/>
        </w:rPr>
      </w:pPr>
    </w:p>
    <w:p w:rsid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0"/>
        </w:rPr>
      </w:pPr>
      <w:r w:rsidRPr="00323820">
        <w:rPr>
          <w:rFonts w:ascii="Times New Roman" w:hAnsi="Times New Roman" w:cs="Times New Roman"/>
          <w:b/>
          <w:i/>
          <w:color w:val="C00000"/>
          <w:sz w:val="28"/>
          <w:szCs w:val="20"/>
        </w:rPr>
        <w:t>История и традиции праздника</w:t>
      </w: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 xml:space="preserve">Событие берёт начало в 1982 году. Международный союз борьбы с туберкулезом и легочными заболеваниями совместно </w:t>
      </w:r>
      <w:proofErr w:type="gramStart"/>
      <w:r w:rsidRPr="00323820">
        <w:rPr>
          <w:rFonts w:ascii="Times New Roman" w:hAnsi="Times New Roman" w:cs="Times New Roman"/>
          <w:sz w:val="24"/>
          <w:szCs w:val="20"/>
        </w:rPr>
        <w:t>со</w:t>
      </w:r>
      <w:proofErr w:type="gramEnd"/>
      <w:r w:rsidRPr="00323820">
        <w:rPr>
          <w:rFonts w:ascii="Times New Roman" w:hAnsi="Times New Roman" w:cs="Times New Roman"/>
          <w:sz w:val="24"/>
          <w:szCs w:val="20"/>
        </w:rPr>
        <w:t xml:space="preserve"> Всемирной организацией здравоохранения выступили с идеей учреждения праздника. Инициатива нашла широкую подд</w:t>
      </w:r>
      <w:r>
        <w:rPr>
          <w:rFonts w:ascii="Times New Roman" w:hAnsi="Times New Roman" w:cs="Times New Roman"/>
          <w:sz w:val="24"/>
          <w:szCs w:val="20"/>
        </w:rPr>
        <w:t>ержку и распространение.</w:t>
      </w:r>
    </w:p>
    <w:p w:rsidR="00CF7388" w:rsidRDefault="00CF7388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Выбранная дата имеет символическое значение. Она приурочена к открытию Р. Кохом одноимённой палочки в 1882 году, являющейся возбудителем недуга. Первое мероприятие прошло в 100-летний юбилей научного прорыва, удостоенного Нобелевс</w:t>
      </w:r>
      <w:r>
        <w:rPr>
          <w:rFonts w:ascii="Times New Roman" w:hAnsi="Times New Roman" w:cs="Times New Roman"/>
          <w:sz w:val="24"/>
          <w:szCs w:val="20"/>
        </w:rPr>
        <w:t>кой премии.</w:t>
      </w:r>
    </w:p>
    <w:p w:rsidR="00CF7388" w:rsidRDefault="00CF7388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Традиция сопровождается проведением конференций, семинаров, публичных лекций. При поддержке государства проходят просветительские мероприятия. Общественные организации печатают и раздают агитационную продукцию, отражающую актуальные проблемы. Объясняются м</w:t>
      </w:r>
      <w:r>
        <w:rPr>
          <w:rFonts w:ascii="Times New Roman" w:hAnsi="Times New Roman" w:cs="Times New Roman"/>
          <w:sz w:val="24"/>
          <w:szCs w:val="20"/>
        </w:rPr>
        <w:t>етоды профилактики и защиты.</w:t>
      </w:r>
    </w:p>
    <w:p w:rsidR="00CF7388" w:rsidRDefault="00CF7388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Событию посвящается заранее определённая тема, которой отдаётся пристальное внимание. Во Всемирный день борьбы против туберкулеза 2018 благотворительные фонды направляют листовки в учреждения, с целью преодоления безразличия населения к болезни, распространения культуры регулярных осмотров и сдачи анализов. Знаменитые деятели искусства, культуры, звёзды шоу-</w:t>
      </w:r>
      <w:r w:rsidRPr="00323820">
        <w:rPr>
          <w:rFonts w:ascii="Times New Roman" w:hAnsi="Times New Roman" w:cs="Times New Roman"/>
          <w:sz w:val="24"/>
          <w:szCs w:val="20"/>
        </w:rPr>
        <w:lastRenderedPageBreak/>
        <w:t>бизнеса записывают видеоролики, обращающие взоры социума на актуальные вопросы.</w:t>
      </w: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Важной задачей является борьба с беспечным отношением к собственному здоровью и образу жизни. В средствах массовой информации публикуются материалы, рассказывающие о туберкулёзе и масштабах инфицирования. Говорится об опасности недуга, поражающего миллионы людей, о противостоянии ему. Во многих городах проходят массовые физические упражнения. Принять участие могут все желающие, незав</w:t>
      </w:r>
      <w:r>
        <w:rPr>
          <w:rFonts w:ascii="Times New Roman" w:hAnsi="Times New Roman" w:cs="Times New Roman"/>
          <w:sz w:val="24"/>
          <w:szCs w:val="20"/>
        </w:rPr>
        <w:t>исимо от возраста и подготовки.</w:t>
      </w:r>
    </w:p>
    <w:p w:rsidR="00CF7388" w:rsidRDefault="00CF7388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323820" w:rsidRP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Спортивными организациями устраиваются соревнования, забеги на короткие и длинные дистанции. Победителей награждают ценными призами. Устраиваются флешмобы (заранее подгото</w:t>
      </w:r>
      <w:r>
        <w:rPr>
          <w:rFonts w:ascii="Times New Roman" w:hAnsi="Times New Roman" w:cs="Times New Roman"/>
          <w:sz w:val="24"/>
          <w:szCs w:val="20"/>
        </w:rPr>
        <w:t>вленные действия группы людей).</w:t>
      </w:r>
    </w:p>
    <w:p w:rsidR="00CF7388" w:rsidRDefault="00CF7388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323820" w:rsidRDefault="00323820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323820">
        <w:rPr>
          <w:rFonts w:ascii="Times New Roman" w:hAnsi="Times New Roman" w:cs="Times New Roman"/>
          <w:sz w:val="24"/>
          <w:szCs w:val="20"/>
        </w:rPr>
        <w:t>Учёные сообщают о результатах исследований: делятся информацией об успехах и трудностях в своей сфере и последних достижениях медицины. Прорывы в области знаменуются премиями и поздравлениями. Обычай сопровождается обращением Генерального секретаря ООН, в котором упоминается о насущных проблемах. Правительства стран призывают объединить усилия, сокращающие риски для жизни и здоровья.</w:t>
      </w:r>
    </w:p>
    <w:p w:rsidR="000F04EF" w:rsidRDefault="000F04EF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0F04EF" w:rsidRPr="00323820" w:rsidRDefault="00022351" w:rsidP="00323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022351">
        <w:rPr>
          <w:rFonts w:ascii="Times New Roman" w:hAnsi="Times New Roman" w:cs="Times New Roman"/>
          <w:sz w:val="20"/>
          <w:szCs w:val="20"/>
        </w:rPr>
        <w:t xml:space="preserve">Мой календарь. Всемирный день борьбы против туберкулеза [Электронный ресурс]. – Режим доступа: </w:t>
      </w:r>
      <w:hyperlink r:id="rId10" w:history="1">
        <w:r w:rsidR="000F04EF" w:rsidRPr="00022351">
          <w:rPr>
            <w:rStyle w:val="a3"/>
            <w:rFonts w:ascii="Times New Roman" w:hAnsi="Times New Roman" w:cs="Times New Roman"/>
            <w:sz w:val="20"/>
            <w:szCs w:val="20"/>
          </w:rPr>
          <w:t>https://my-calend.ru/holidays/vsemirnyy-den-borby-protiv-tuberkuleza</w:t>
        </w:r>
      </w:hyperlink>
      <w:r w:rsidR="000F04EF">
        <w:rPr>
          <w:rFonts w:ascii="Times New Roman" w:hAnsi="Times New Roman" w:cs="Times New Roman"/>
          <w:sz w:val="24"/>
          <w:szCs w:val="20"/>
        </w:rPr>
        <w:t xml:space="preserve"> </w:t>
      </w:r>
    </w:p>
    <w:sectPr w:rsidR="000F04EF" w:rsidRPr="00323820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3F29"/>
    <w:rsid w:val="00015E5B"/>
    <w:rsid w:val="0001726F"/>
    <w:rsid w:val="00022351"/>
    <w:rsid w:val="00081D41"/>
    <w:rsid w:val="00084CA4"/>
    <w:rsid w:val="000949EC"/>
    <w:rsid w:val="000C69FC"/>
    <w:rsid w:val="000F04EF"/>
    <w:rsid w:val="001033C1"/>
    <w:rsid w:val="0010498C"/>
    <w:rsid w:val="0012642B"/>
    <w:rsid w:val="00164040"/>
    <w:rsid w:val="001B57CA"/>
    <w:rsid w:val="001C1639"/>
    <w:rsid w:val="001C481C"/>
    <w:rsid w:val="002252C6"/>
    <w:rsid w:val="00227397"/>
    <w:rsid w:val="0023210D"/>
    <w:rsid w:val="0023226A"/>
    <w:rsid w:val="00260431"/>
    <w:rsid w:val="00265DBB"/>
    <w:rsid w:val="00295A4F"/>
    <w:rsid w:val="002A02EC"/>
    <w:rsid w:val="00323820"/>
    <w:rsid w:val="003D6254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A7232"/>
    <w:rsid w:val="005B6CC4"/>
    <w:rsid w:val="005C61DE"/>
    <w:rsid w:val="005C6677"/>
    <w:rsid w:val="006253F8"/>
    <w:rsid w:val="006B3AE8"/>
    <w:rsid w:val="00700D4C"/>
    <w:rsid w:val="007145E4"/>
    <w:rsid w:val="00746FCE"/>
    <w:rsid w:val="0076020D"/>
    <w:rsid w:val="00795FEB"/>
    <w:rsid w:val="007A3869"/>
    <w:rsid w:val="007A3D3F"/>
    <w:rsid w:val="007F3A4C"/>
    <w:rsid w:val="00801259"/>
    <w:rsid w:val="008155B5"/>
    <w:rsid w:val="00824411"/>
    <w:rsid w:val="0087098C"/>
    <w:rsid w:val="008A54CB"/>
    <w:rsid w:val="008C11DA"/>
    <w:rsid w:val="00906441"/>
    <w:rsid w:val="00924761"/>
    <w:rsid w:val="0093012D"/>
    <w:rsid w:val="00936530"/>
    <w:rsid w:val="00936D61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E6BE2"/>
    <w:rsid w:val="009E6EE3"/>
    <w:rsid w:val="00A06830"/>
    <w:rsid w:val="00A1385D"/>
    <w:rsid w:val="00A70996"/>
    <w:rsid w:val="00AD5D14"/>
    <w:rsid w:val="00B045BC"/>
    <w:rsid w:val="00B42917"/>
    <w:rsid w:val="00B524B3"/>
    <w:rsid w:val="00B6733A"/>
    <w:rsid w:val="00B703FF"/>
    <w:rsid w:val="00B91F89"/>
    <w:rsid w:val="00BB2A38"/>
    <w:rsid w:val="00C26CA2"/>
    <w:rsid w:val="00C34583"/>
    <w:rsid w:val="00C460A4"/>
    <w:rsid w:val="00C47FE4"/>
    <w:rsid w:val="00CF7388"/>
    <w:rsid w:val="00D057CE"/>
    <w:rsid w:val="00D13B1B"/>
    <w:rsid w:val="00D3689F"/>
    <w:rsid w:val="00D53A56"/>
    <w:rsid w:val="00D561ED"/>
    <w:rsid w:val="00D6367C"/>
    <w:rsid w:val="00D63B81"/>
    <w:rsid w:val="00DE6B31"/>
    <w:rsid w:val="00E257A9"/>
    <w:rsid w:val="00E4341A"/>
    <w:rsid w:val="00E53C62"/>
    <w:rsid w:val="00E6217B"/>
    <w:rsid w:val="00E738C2"/>
    <w:rsid w:val="00ED7260"/>
    <w:rsid w:val="00EE2B01"/>
    <w:rsid w:val="00F02E1F"/>
    <w:rsid w:val="00F06AE8"/>
    <w:rsid w:val="00F443DC"/>
    <w:rsid w:val="00F47459"/>
    <w:rsid w:val="00F51CA5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b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bel201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-calend.ru/holidays/vsemirnyy-den-borby-protiv-tuberkule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55</cp:revision>
  <cp:lastPrinted>2018-03-22T09:26:00Z</cp:lastPrinted>
  <dcterms:created xsi:type="dcterms:W3CDTF">2017-08-04T08:15:00Z</dcterms:created>
  <dcterms:modified xsi:type="dcterms:W3CDTF">2018-03-22T10:48:00Z</dcterms:modified>
</cp:coreProperties>
</file>